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 Personal Narrative Rubric                 2018-2019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0.0" w:type="dxa"/>
        <w:tblLayout w:type="fixed"/>
        <w:tblLook w:val="0400"/>
      </w:tblPr>
      <w:tblGrid>
        <w:gridCol w:w="1325"/>
        <w:gridCol w:w="2080"/>
        <w:gridCol w:w="2250"/>
        <w:gridCol w:w="2520"/>
        <w:gridCol w:w="2610"/>
        <w:tblGridChange w:id="0">
          <w:tblGrid>
            <w:gridCol w:w="1325"/>
            <w:gridCol w:w="2080"/>
            <w:gridCol w:w="2250"/>
            <w:gridCol w:w="2520"/>
            <w:gridCol w:w="261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ec0b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ec0b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ec0b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ec0b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ec0b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7"/>
                <w:szCs w:val="17"/>
                <w:rtl w:val="0"/>
              </w:rPr>
              <w:t xml:space="preserve">Overall/Genre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7"/>
                <w:szCs w:val="17"/>
                <w:rtl w:val="0"/>
              </w:rPr>
              <w:t xml:space="preserve">5.W.3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told the story bit by bit.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the important part of an event bit by bit and took out the unimportant parts.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 story of an important moment.  It reads like a story, even though it is a true account.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 story that had tension and resolution, and realistic characters and conveyed an idea,  strong emotion, or lesson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Lead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5.W.3a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 beginning that helped the readers know who the characters and the setting.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 beginning in which they showed what was happening and where, getting readers into the world of the 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 beginning in which they showed what was happening and where, but also gave some clues to what would later become a problem.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 beginning in which they did not only set the plot in motion, but also hinted at the larger meaning the story would convey.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7"/>
                <w:szCs w:val="17"/>
                <w:rtl w:val="0"/>
              </w:rPr>
              <w:t xml:space="preserve">Temporal Words/ Transitional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7"/>
                <w:szCs w:val="17"/>
                <w:rtl w:val="0"/>
              </w:rPr>
              <w:t xml:space="preserve">5.W.3b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told their story in order by using phrases such as a little later and after that.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showed how much time went by with words and phrases that mark time such as just then, suddenly, and a litter later.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using transitional phrases to show time passing in complicated ways, perhaps by showing things happening at the same time (meanwhile), flashback or forward (early that morning, three hours later).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used transitional phrases to connect what happened to why it happened to why it happened such as if he hadn’t   he might have....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because....although...., and little did she know that......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5.W.3e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chose the action, talk, or feeling that would make a good ending and worked to write it well.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an ending that connected to the beginning or the middle of the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used action, dialogue, or feeling to bring their story to a close.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an ending that connected to the main part of the story.  The character said,  did or realized something at the end that came from what happened in the story. 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gave readers a sense of closure.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wrote as ending that connected to what the story was really about.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gave readers a sense of closure by showing a new realization or insight or a change in a character or narrator.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7"/>
                <w:szCs w:val="17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7"/>
                <w:szCs w:val="17"/>
                <w:rtl w:val="0"/>
              </w:rPr>
              <w:t xml:space="preserve">5.W.3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used paragraphs and skipped lines to separate what happened first from what happened later in the 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used paragraphs to separate the different parts or times of the story or to show when a new character was speaking.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used paragraphs to separate different parts or time of the story and to show when a new character was speaking.  Some parts of the story were longer and more developed than others.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used paragraphs purposefully, perhaps to show time or setting changes, new parts of the story , or to create suspense for readers.  The sequence of events was clear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7"/>
                <w:szCs w:val="17"/>
                <w:rtl w:val="0"/>
              </w:rPr>
              <w:t xml:space="preserve">Elaboration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7"/>
                <w:szCs w:val="17"/>
                <w:rtl w:val="0"/>
              </w:rPr>
              <w:t xml:space="preserve">Development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5.W.3b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worked to show what was happening to (and, in ) the characters.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added more to the heart of the story, including not only actions and dialogue but also thoughts and feelings.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developed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characters, setting, and plot throughout his story, especially the heart of the story.  To do this, he used a blend of description, action, dialogue, and thinking.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developed realistic character and developed the details, action, dialogue, and internal thinking that contributed to the deeper meaning of the story.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Craft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5.W.3d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not only told her story, but also wrote it in ways that go readers to picture what was happening and that brought the story to life.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showed why characters did what they did by including their thanking.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made some parts of the story go quickly, some slowly.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included precise and sometimes sensory details and used figurative language (simile, metaphor, personification) to bring the story to life.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showed why characters did what they did by including their thinking and their responses to what happened.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slowed down the heart of the story.  They made less important parts shorted and less detailed and blended storytelling and summary needed.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developed character traits and emotions through what character said and did.  He developed some relationships among characters to show why they acted and spoke as well as the extreme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 chose several key parts to stretch out and several to move through more quickly.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" w:cs="Times" w:eastAsia="Times" w:hAnsi="Time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000000"/>
                <w:sz w:val="18"/>
                <w:szCs w:val="18"/>
                <w:rtl w:val="0"/>
              </w:rPr>
              <w:t xml:space="preserve">Self-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5.W.5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Peer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(5.W.5)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Teacher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(5.W.5,5.W.6)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0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