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180BF" w14:textId="77777777" w:rsidR="00CE3D5E" w:rsidRPr="004775EC" w:rsidRDefault="00CE3D5E" w:rsidP="00CE3D5E">
      <w:pPr>
        <w:jc w:val="center"/>
        <w:rPr>
          <w:rFonts w:ascii="Comic Sans MS" w:hAnsi="Comic Sans MS"/>
          <w:sz w:val="20"/>
          <w:szCs w:val="20"/>
        </w:rPr>
      </w:pPr>
      <w:r w:rsidRPr="004775EC">
        <w:rPr>
          <w:rFonts w:ascii="Comic Sans MS" w:hAnsi="Comic Sans MS"/>
          <w:sz w:val="20"/>
          <w:szCs w:val="20"/>
        </w:rPr>
        <w:t>ORPHAN TRAIN RIDER: ONE BOY’S TRUE STORY-BY: ANDREA WARREN</w:t>
      </w:r>
    </w:p>
    <w:p w14:paraId="3DD4FE52" w14:textId="77777777" w:rsidR="00CE3D5E" w:rsidRPr="004775EC" w:rsidRDefault="00CE3D5E" w:rsidP="00CE3D5E">
      <w:pPr>
        <w:jc w:val="center"/>
        <w:rPr>
          <w:rFonts w:ascii="Comic Sans MS" w:hAnsi="Comic Sans MS"/>
          <w:sz w:val="20"/>
          <w:szCs w:val="20"/>
        </w:rPr>
      </w:pPr>
      <w:r w:rsidRPr="004775EC">
        <w:rPr>
          <w:rFonts w:ascii="Comic Sans MS" w:hAnsi="Comic Sans MS"/>
          <w:sz w:val="20"/>
          <w:szCs w:val="20"/>
        </w:rPr>
        <w:t>AS WE READ, WE ASK OURSELVES AND TAKE NOTES:</w:t>
      </w:r>
    </w:p>
    <w:p w14:paraId="2F2D6EF3" w14:textId="77777777" w:rsidR="00CE3D5E" w:rsidRPr="004775EC" w:rsidRDefault="00CE3D5E" w:rsidP="00CE3D5E">
      <w:pPr>
        <w:jc w:val="center"/>
        <w:rPr>
          <w:rFonts w:ascii="Comic Sans MS" w:hAnsi="Comic Sans MS"/>
          <w:sz w:val="20"/>
          <w:szCs w:val="20"/>
        </w:rPr>
      </w:pPr>
      <w:r w:rsidRPr="004775EC">
        <w:rPr>
          <w:rFonts w:ascii="Comic Sans MS" w:hAnsi="Comic Sans MS"/>
          <w:sz w:val="20"/>
          <w:szCs w:val="20"/>
        </w:rPr>
        <w:t>WHAT IS THE AUTHOR’S PURPOSE IN SHARING THIS INFO WITH US? I KNOW THIS BECAUSE…THIS MAKES ME THINK THAT.</w:t>
      </w:r>
    </w:p>
    <w:p w14:paraId="7D062DF9" w14:textId="77777777" w:rsidR="00CE3D5E" w:rsidRPr="004775EC" w:rsidRDefault="00CE3D5E" w:rsidP="00CE3D5E">
      <w:pPr>
        <w:jc w:val="center"/>
        <w:rPr>
          <w:rFonts w:ascii="Comic Sans MS" w:hAnsi="Comic Sans MS"/>
          <w:sz w:val="20"/>
          <w:szCs w:val="20"/>
        </w:rPr>
      </w:pPr>
    </w:p>
    <w:p w14:paraId="711EB785" w14:textId="77777777" w:rsidR="00CE3D5E" w:rsidRPr="004775EC" w:rsidRDefault="00CE3D5E" w:rsidP="00CE3D5E">
      <w:pPr>
        <w:jc w:val="center"/>
        <w:rPr>
          <w:rFonts w:ascii="Comic Sans MS" w:hAnsi="Comic Sans MS"/>
          <w:sz w:val="20"/>
          <w:szCs w:val="20"/>
        </w:rPr>
      </w:pPr>
      <w:r w:rsidRPr="004775EC">
        <w:rPr>
          <w:rFonts w:ascii="Comic Sans MS" w:hAnsi="Comic Sans MS"/>
          <w:sz w:val="20"/>
          <w:szCs w:val="20"/>
        </w:rPr>
        <w:t>WE FIGURE OUT AUTHOR’S PURPOSE BY LOOKING AT:</w:t>
      </w:r>
    </w:p>
    <w:p w14:paraId="42735224" w14:textId="77777777" w:rsidR="00CE3D5E" w:rsidRPr="004775EC" w:rsidRDefault="00B43AA1" w:rsidP="00CE3D5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0"/>
          <w:szCs w:val="20"/>
        </w:rPr>
      </w:pPr>
      <w:r w:rsidRPr="004775EC">
        <w:rPr>
          <w:rFonts w:ascii="Comic Sans MS" w:hAnsi="Comic Sans MS"/>
          <w:sz w:val="20"/>
          <w:szCs w:val="20"/>
        </w:rPr>
        <w:t>WORD CHOICE-POSING QUESTIONS TO READERS</w:t>
      </w:r>
    </w:p>
    <w:p w14:paraId="5D230D69" w14:textId="77777777" w:rsidR="00B43AA1" w:rsidRPr="004775EC" w:rsidRDefault="00B43AA1" w:rsidP="00CE3D5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0"/>
          <w:szCs w:val="20"/>
        </w:rPr>
      </w:pPr>
      <w:r w:rsidRPr="004775EC">
        <w:rPr>
          <w:rFonts w:ascii="Comic Sans MS" w:hAnsi="Comic Sans MS"/>
          <w:sz w:val="20"/>
          <w:szCs w:val="20"/>
        </w:rPr>
        <w:t>EVIDENCE-INFO</w:t>
      </w:r>
    </w:p>
    <w:p w14:paraId="24C66949" w14:textId="77777777" w:rsidR="00B43AA1" w:rsidRPr="004775EC" w:rsidRDefault="00B43AA1" w:rsidP="00CE3D5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0"/>
          <w:szCs w:val="20"/>
        </w:rPr>
      </w:pPr>
      <w:r w:rsidRPr="004775EC">
        <w:rPr>
          <w:rFonts w:ascii="Comic Sans MS" w:hAnsi="Comic Sans MS"/>
          <w:sz w:val="20"/>
          <w:szCs w:val="20"/>
        </w:rPr>
        <w:t>ANGLE</w:t>
      </w:r>
    </w:p>
    <w:p w14:paraId="6AC1DDD3" w14:textId="77777777" w:rsidR="00B43AA1" w:rsidRPr="004775EC" w:rsidRDefault="00B43AA1" w:rsidP="00CE3D5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0"/>
          <w:szCs w:val="20"/>
        </w:rPr>
      </w:pPr>
      <w:r w:rsidRPr="004775EC">
        <w:rPr>
          <w:rFonts w:ascii="Comic Sans MS" w:hAnsi="Comic Sans MS"/>
          <w:sz w:val="20"/>
          <w:szCs w:val="20"/>
        </w:rPr>
        <w:t>TEXT 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3D5E" w:rsidRPr="004775EC" w14:paraId="7A71E09C" w14:textId="77777777" w:rsidTr="00CE3D5E">
        <w:tc>
          <w:tcPr>
            <w:tcW w:w="3116" w:type="dxa"/>
          </w:tcPr>
          <w:p w14:paraId="2A67CC5C" w14:textId="77777777" w:rsidR="00CE3D5E" w:rsidRPr="004775EC" w:rsidRDefault="00CE3D5E" w:rsidP="00CE3D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75EC">
              <w:rPr>
                <w:rFonts w:ascii="Comic Sans MS" w:hAnsi="Comic Sans MS"/>
                <w:sz w:val="20"/>
                <w:szCs w:val="20"/>
              </w:rPr>
              <w:t>IMPORTANT FACTS</w:t>
            </w:r>
            <w:r w:rsidR="008700DE" w:rsidRPr="004775EC">
              <w:rPr>
                <w:rFonts w:ascii="Comic Sans MS" w:hAnsi="Comic Sans MS"/>
                <w:sz w:val="20"/>
                <w:szCs w:val="20"/>
              </w:rPr>
              <w:t>-WHO, WHAT, WHEN, WHERE WHY HOW</w:t>
            </w:r>
          </w:p>
        </w:tc>
        <w:tc>
          <w:tcPr>
            <w:tcW w:w="3117" w:type="dxa"/>
          </w:tcPr>
          <w:p w14:paraId="6B179DB1" w14:textId="77777777" w:rsidR="00CE3D5E" w:rsidRPr="004775EC" w:rsidRDefault="00CE3D5E" w:rsidP="00CE3D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75EC">
              <w:rPr>
                <w:rFonts w:ascii="Comic Sans MS" w:hAnsi="Comic Sans MS"/>
                <w:sz w:val="20"/>
                <w:szCs w:val="20"/>
              </w:rPr>
              <w:t>INTERESTING FACTS</w:t>
            </w:r>
          </w:p>
        </w:tc>
        <w:tc>
          <w:tcPr>
            <w:tcW w:w="3117" w:type="dxa"/>
          </w:tcPr>
          <w:p w14:paraId="040978F4" w14:textId="77777777" w:rsidR="00CE3D5E" w:rsidRPr="004775EC" w:rsidRDefault="00CE3D5E" w:rsidP="00CE3D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75EC">
              <w:rPr>
                <w:rFonts w:ascii="Comic Sans MS" w:hAnsi="Comic Sans MS"/>
                <w:sz w:val="20"/>
                <w:szCs w:val="20"/>
              </w:rPr>
              <w:t>OUR THINKING…WONDERING…</w:t>
            </w:r>
          </w:p>
        </w:tc>
      </w:tr>
      <w:tr w:rsidR="00CE3D5E" w:rsidRPr="004775EC" w14:paraId="50CAEF62" w14:textId="77777777" w:rsidTr="00CE3D5E">
        <w:tc>
          <w:tcPr>
            <w:tcW w:w="3116" w:type="dxa"/>
          </w:tcPr>
          <w:p w14:paraId="7DC2B4CF" w14:textId="77777777" w:rsidR="00CE3D5E" w:rsidRPr="004775EC" w:rsidRDefault="00DD5F2A" w:rsidP="008700D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75EC">
              <w:rPr>
                <w:rFonts w:ascii="Comic Sans MS" w:hAnsi="Comic Sans MS"/>
                <w:sz w:val="20"/>
                <w:szCs w:val="20"/>
              </w:rPr>
              <w:t xml:space="preserve">INTRO; </w:t>
            </w:r>
            <w:r w:rsidR="008700DE" w:rsidRPr="004775EC">
              <w:rPr>
                <w:rFonts w:ascii="Comic Sans MS" w:hAnsi="Comic Sans MS"/>
                <w:sz w:val="20"/>
                <w:szCs w:val="20"/>
              </w:rPr>
              <w:t>More than 200,000 children rode these trains between 1854-1930. These kids didn’t have parents or their parents couldn’t take care of them.</w:t>
            </w:r>
          </w:p>
          <w:p w14:paraId="319F5805" w14:textId="77777777" w:rsidR="00503B9A" w:rsidRPr="004775EC" w:rsidRDefault="00503B9A" w:rsidP="008700D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75EC">
              <w:rPr>
                <w:rFonts w:ascii="Comic Sans MS" w:hAnsi="Comic Sans MS"/>
                <w:sz w:val="20"/>
                <w:szCs w:val="20"/>
              </w:rPr>
              <w:t>They came from eastern cities like New York City and went west.</w:t>
            </w:r>
          </w:p>
        </w:tc>
        <w:tc>
          <w:tcPr>
            <w:tcW w:w="3117" w:type="dxa"/>
          </w:tcPr>
          <w:p w14:paraId="4900842B" w14:textId="77777777" w:rsidR="00CE3D5E" w:rsidRPr="004775EC" w:rsidRDefault="00503B9A" w:rsidP="00503B9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75EC">
              <w:rPr>
                <w:rFonts w:ascii="Comic Sans MS" w:hAnsi="Comic Sans MS"/>
                <w:sz w:val="20"/>
                <w:szCs w:val="20"/>
              </w:rPr>
              <w:t>Wow, families chose these kids from lineups and based on how they looked.</w:t>
            </w:r>
          </w:p>
          <w:p w14:paraId="33DB42FC" w14:textId="77777777" w:rsidR="00DD5F2A" w:rsidRPr="004775EC" w:rsidRDefault="00DD5F2A" w:rsidP="00503B9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75EC">
              <w:rPr>
                <w:rFonts w:ascii="Comic Sans MS" w:hAnsi="Comic Sans MS"/>
                <w:sz w:val="20"/>
                <w:szCs w:val="20"/>
              </w:rPr>
              <w:t>The elderly who were once orphan train riders don’t want to talk about their experiences-ashamed.</w:t>
            </w:r>
          </w:p>
        </w:tc>
        <w:tc>
          <w:tcPr>
            <w:tcW w:w="3117" w:type="dxa"/>
          </w:tcPr>
          <w:p w14:paraId="7DA57D75" w14:textId="77777777" w:rsidR="00CE3D5E" w:rsidRPr="004775EC" w:rsidRDefault="00DD5F2A" w:rsidP="00DD5F2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75EC">
              <w:rPr>
                <w:rFonts w:ascii="Comic Sans MS" w:hAnsi="Comic Sans MS"/>
                <w:sz w:val="20"/>
                <w:szCs w:val="20"/>
              </w:rPr>
              <w:t xml:space="preserve">This reminds me of my dad—survivor of the Holocaust during World War 2. He didn’t </w:t>
            </w:r>
            <w:proofErr w:type="spellStart"/>
            <w:r w:rsidRPr="004775EC">
              <w:rPr>
                <w:rFonts w:ascii="Comic Sans MS" w:hAnsi="Comic Sans MS"/>
                <w:sz w:val="20"/>
                <w:szCs w:val="20"/>
              </w:rPr>
              <w:t>wan’t</w:t>
            </w:r>
            <w:proofErr w:type="spellEnd"/>
            <w:r w:rsidRPr="004775EC">
              <w:rPr>
                <w:rFonts w:ascii="Comic Sans MS" w:hAnsi="Comic Sans MS"/>
                <w:sz w:val="20"/>
                <w:szCs w:val="20"/>
              </w:rPr>
              <w:t xml:space="preserve"> to talk much about what happened to him—he lost 80 family members. It was too sad or too traumatic. It makes me think orphan train riders felt the same way.</w:t>
            </w:r>
          </w:p>
        </w:tc>
      </w:tr>
      <w:tr w:rsidR="00CE3D5E" w:rsidRPr="004775EC" w14:paraId="78E96206" w14:textId="77777777" w:rsidTr="00CE3D5E">
        <w:tc>
          <w:tcPr>
            <w:tcW w:w="3116" w:type="dxa"/>
          </w:tcPr>
          <w:p w14:paraId="144E6270" w14:textId="77777777" w:rsidR="00CE3D5E" w:rsidRPr="004775EC" w:rsidRDefault="004775EC" w:rsidP="00CE3D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CHAPTER ONE: </w:t>
            </w:r>
            <w:r w:rsidR="00BF0FB5" w:rsidRPr="004775EC">
              <w:rPr>
                <w:rFonts w:ascii="Comic Sans MS" w:hAnsi="Comic Sans MS"/>
                <w:sz w:val="20"/>
                <w:szCs w:val="20"/>
              </w:rPr>
              <w:t>Lee Nailing and his brother, Gerald were two orphans from Watertown NY who ended up in an orphanage when mom died and dad could no longer care for them.</w:t>
            </w:r>
          </w:p>
        </w:tc>
        <w:tc>
          <w:tcPr>
            <w:tcW w:w="3117" w:type="dxa"/>
          </w:tcPr>
          <w:p w14:paraId="1E232261" w14:textId="77777777" w:rsidR="00CE3D5E" w:rsidRPr="004775EC" w:rsidRDefault="00BF0FB5" w:rsidP="00CE3D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75EC">
              <w:rPr>
                <w:rFonts w:ascii="Comic Sans MS" w:hAnsi="Comic Sans MS"/>
                <w:sz w:val="20"/>
                <w:szCs w:val="20"/>
              </w:rPr>
              <w:t>They felt like outcasts as orphans.</w:t>
            </w:r>
          </w:p>
        </w:tc>
        <w:tc>
          <w:tcPr>
            <w:tcW w:w="3117" w:type="dxa"/>
          </w:tcPr>
          <w:p w14:paraId="44EAA5D9" w14:textId="77777777" w:rsidR="00CE3D5E" w:rsidRPr="004775EC" w:rsidRDefault="00CE3D5E" w:rsidP="00CE3D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C628B79" w14:textId="77777777" w:rsidR="00DA3542" w:rsidRPr="004775EC" w:rsidRDefault="004775EC" w:rsidP="00CE3D5E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DA3542" w:rsidRPr="004775EC" w:rsidSect="00F025C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62261"/>
    <w:multiLevelType w:val="hybridMultilevel"/>
    <w:tmpl w:val="433C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93FC4"/>
    <w:multiLevelType w:val="hybridMultilevel"/>
    <w:tmpl w:val="548E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5E"/>
    <w:rsid w:val="004775EC"/>
    <w:rsid w:val="00503B9A"/>
    <w:rsid w:val="008700DE"/>
    <w:rsid w:val="00B43AA1"/>
    <w:rsid w:val="00BF0FB5"/>
    <w:rsid w:val="00CE3D5E"/>
    <w:rsid w:val="00D6747A"/>
    <w:rsid w:val="00DD5F2A"/>
    <w:rsid w:val="00F0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7AF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fclyne165@gmail.com</dc:creator>
  <cp:keywords/>
  <dc:description/>
  <cp:lastModifiedBy>fclyne165@gmail.com</cp:lastModifiedBy>
  <cp:revision>1</cp:revision>
  <dcterms:created xsi:type="dcterms:W3CDTF">2017-11-08T15:41:00Z</dcterms:created>
  <dcterms:modified xsi:type="dcterms:W3CDTF">2017-11-08T15:57:00Z</dcterms:modified>
</cp:coreProperties>
</file>