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1771"/>
        <w:gridCol w:w="1771"/>
        <w:gridCol w:w="1771"/>
        <w:gridCol w:w="1772"/>
        <w:tblGridChange w:id="0">
          <w:tblGrid>
            <w:gridCol w:w="1771"/>
            <w:gridCol w:w="1771"/>
            <w:gridCol w:w="1771"/>
            <w:gridCol w:w="1771"/>
            <w:gridCol w:w="177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Student carefully i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nfers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character traits. Student carefully supports inferences with evidence</w:t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from the text. Student can carefully explain how and why a character changed in</w:t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a text. 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Student carefully reflects on how studying  how and why characters change has helped him or her become a better reader.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I come up with an important theory about the text based on how and why the characters changed and provide relevant text based evidence to support my thinking.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Student mostly carefully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 infers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character traits. Student mostly carefully supports inferences with evidence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from the text. Student can mostly carefully explain how and why character changed in</w:t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a text. 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Student mostly carefully reflects on  studying how and why characters change has helped him or her become a better reader.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I come up with an important theory about the text based on how and why characters changed and provide mostly relevant text based evidence to support my thinking.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Student needs to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 infer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more carefully about character traits. Student needs to more carefully support inferences with evidence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from the text. Student needs to more carefully explain how and why character changed in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a text. 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Student needs to more  carefully reflect on how studying how and why characters change has helped him or her become a better reader.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I may come up with an important theory about the text based on change and I may provide some relevant text based evidence.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Student did not carefully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 infer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character traits. Student did not carefully support inferences with evidence</w:t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from the text. Student did not carefully explain how and why a character changed in</w:t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a text.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.  Student did not carefully reflect on how how and why characters change has helped him or her become a better reader.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I am unable to come up with a big idea-theory about the text based on change. I do not provide relevant text based evidence to support my thinking.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qxD7dukmh9zIKFZRWVzF/sU3w==">AMUW2mXRHfEACe/ZHHj02rGXczD78ACd+96+Kykn/T9M2DhluKWIpsB4K+vuLwey5AxlC5zUKT7GZXhhF0LM/Cz6+mwAL2CWbi+nYSRrSt1QHs7qQC2vQcM=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2018-10-24T12:47:00Z</dcterms:created>
  <dc:creator>Felice</dc:creator>
</cp:coreProperties>
</file>