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 Challenge/Project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Rubric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(designed with students in class 5-301 10/2016; modified by classes 5-314 &amp; 5-303 10/2017)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 </w:t>
      </w:r>
    </w:p>
    <w:tbl>
      <w:tblPr>
        <w:tblStyle w:val="Table1"/>
        <w:tblW w:w="11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595"/>
        <w:gridCol w:w="2130"/>
        <w:gridCol w:w="2670"/>
        <w:gridCol w:w="2010"/>
        <w:tblGridChange w:id="0">
          <w:tblGrid>
            <w:gridCol w:w="1605"/>
            <w:gridCol w:w="2595"/>
            <w:gridCol w:w="2130"/>
            <w:gridCol w:w="2670"/>
            <w:gridCol w:w="20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Apprentice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Novice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Teamwork/</w:t>
              <w:br w:type="textWrapping"/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Participates, not afraid to shar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 “wild” ideas. Has an open mind, invites others in. Full contributor.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Participates,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 afraid to share “wild” ideas. Has an open mind.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Mostly contributes.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 an open mind. Contributes little.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Doesn’t participate or contribute ideas.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Off task; not focused.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Effort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Shows obvious effort and work. Include a lot of detail and explanation. Put a lot of work into it. Doesn’t rush. Everything is labelled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Shows effort and work. Includes detail and explanation.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Shows a little effort and work. Not a lot of detail. Explanation is not clear. Work seems a little rushed.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 is rushed. No effort shown.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Choice of materials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Materials chosen were best for the task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Materials chosen were mostly appropriate for the task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Materials chose were somewhat appropriate for the task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appropriate materials were chosen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81"/>
                <w:tab w:val="center" w:pos="1794"/>
              </w:tabs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Challenge/</w:t>
              <w:br w:type="textWrapping"/>
              <w:t xml:space="preserve">Problem Identified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Reasonable, real life problem; shows effort to solve. Requires “out of the box”thinking.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 a reasonable, real life problem and effort is needed to complete it. Takes a bit more effort.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Tries to make a real life problem but it is still easy to accomplish/solve. Uses some effort to do it.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problem is unreasonable and takes no effort to complete. It has not details; problem is vague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Prototype effectiveness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works well and it is clear what the prototype is.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is an idea that can solve a problem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works pretty well but may need some tweaking if it is made into a real product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works somewhat well but it is not clear what it is/what problem it solves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prototype is incomplete and can’t serve the purpose it is meant 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Rationale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Reasoning behind design is complete, clear and readable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Reasoning behind design is complete but maybe not totally clear and readable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Reasoning behind design is  almost complete but doesn't make total sense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Reasoning at all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Off topic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Explanation of outcome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Explanation is complete, clear and readable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Explanation is complete but maybe not totally clear and readable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Explanation is almost complete but doesn't make total sense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explanation at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Off topic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is clear, offers full explanation of problem/solution. All team members contribute during presentation. Feedback is accepted and responded to when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is clear, offers explanation of problem/solution. Most  team members contribute during presentation. Feedback is accepted and may be responded 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offers some explanation  of problem/solution. Some  team members contribute during presentation. Feedback is accepted.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offers little to no explanation of problem/solution. Only one team member contributes during presentation.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Evidence of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process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(including observations and data)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process was used throughout the project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Observations and data are complete, detailed and clear.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process was mostly used during the project.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Observations and data are mostly complete, detailed and clear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process was hardly used throughout the project.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Observations and data are somewhat complete.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process was used.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3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observations or data.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